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6" w:rsidRDefault="000408F6" w:rsidP="000408F6">
      <w:pPr>
        <w:pStyle w:val="1"/>
        <w:spacing w:before="0" w:after="0"/>
        <w:ind w:right="55"/>
        <w:jc w:val="center"/>
        <w:rPr>
          <w:rFonts w:ascii="Times New Roman" w:hAnsi="Times New Roman"/>
          <w:sz w:val="28"/>
          <w:szCs w:val="28"/>
          <w:lang w:val="ru-RU"/>
        </w:rPr>
      </w:pPr>
      <w:r w:rsidRPr="000408F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66725" cy="5429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F6" w:rsidRPr="00E87112" w:rsidRDefault="000408F6" w:rsidP="000408F6">
      <w:pPr>
        <w:pStyle w:val="1"/>
        <w:spacing w:before="0" w:after="0"/>
        <w:ind w:right="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ДОЛГОМОСТОВСКОГО </w:t>
      </w:r>
      <w:r w:rsidRPr="00E87112">
        <w:rPr>
          <w:rFonts w:ascii="Times New Roman" w:hAnsi="Times New Roman"/>
          <w:sz w:val="28"/>
          <w:szCs w:val="28"/>
        </w:rPr>
        <w:t xml:space="preserve"> СЕЛЬСОВЕТА</w:t>
      </w:r>
    </w:p>
    <w:p w:rsidR="000408F6" w:rsidRPr="00E87112" w:rsidRDefault="000408F6" w:rsidP="000408F6">
      <w:pPr>
        <w:pStyle w:val="1"/>
        <w:spacing w:before="0" w:after="0"/>
        <w:ind w:right="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</w:t>
      </w:r>
      <w:r w:rsidRPr="00E87112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0408F6" w:rsidRDefault="000408F6" w:rsidP="000408F6">
      <w:pPr>
        <w:pStyle w:val="2"/>
        <w:ind w:right="55"/>
        <w:jc w:val="center"/>
        <w:rPr>
          <w:b/>
        </w:rPr>
      </w:pPr>
    </w:p>
    <w:p w:rsidR="000408F6" w:rsidRDefault="000408F6" w:rsidP="000408F6">
      <w:pPr>
        <w:pStyle w:val="2"/>
        <w:ind w:right="55"/>
        <w:jc w:val="center"/>
        <w:rPr>
          <w:b/>
          <w:lang w:val="ru-RU"/>
        </w:rPr>
      </w:pPr>
    </w:p>
    <w:p w:rsidR="000408F6" w:rsidRPr="002229DF" w:rsidRDefault="000408F6" w:rsidP="000408F6">
      <w:pPr>
        <w:pStyle w:val="2"/>
        <w:ind w:right="55"/>
        <w:jc w:val="center"/>
        <w:rPr>
          <w:b/>
        </w:rPr>
      </w:pPr>
      <w:r w:rsidRPr="002229DF">
        <w:rPr>
          <w:b/>
        </w:rPr>
        <w:t>ПОСТАНОВЛЕНИЕ</w:t>
      </w:r>
    </w:p>
    <w:p w:rsidR="000408F6" w:rsidRDefault="000408F6" w:rsidP="000408F6">
      <w:pPr>
        <w:ind w:right="55"/>
        <w:rPr>
          <w:bCs/>
          <w:sz w:val="28"/>
          <w:szCs w:val="28"/>
        </w:rPr>
      </w:pPr>
    </w:p>
    <w:p w:rsidR="000408F6" w:rsidRDefault="000408F6" w:rsidP="000408F6">
      <w:pPr>
        <w:ind w:right="55"/>
        <w:rPr>
          <w:bCs/>
          <w:sz w:val="28"/>
          <w:szCs w:val="28"/>
        </w:rPr>
      </w:pPr>
    </w:p>
    <w:p w:rsidR="000408F6" w:rsidRPr="00D90E47" w:rsidRDefault="000408F6" w:rsidP="000408F6">
      <w:pPr>
        <w:ind w:right="55"/>
        <w:rPr>
          <w:bCs/>
          <w:sz w:val="28"/>
          <w:szCs w:val="28"/>
        </w:rPr>
      </w:pPr>
      <w:r>
        <w:rPr>
          <w:bCs/>
          <w:sz w:val="28"/>
          <w:szCs w:val="28"/>
        </w:rPr>
        <w:t>27.06.</w:t>
      </w:r>
      <w:r w:rsidRPr="00D90E4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D90E47">
        <w:rPr>
          <w:bCs/>
          <w:sz w:val="28"/>
          <w:szCs w:val="28"/>
        </w:rPr>
        <w:t xml:space="preserve">г.  </w:t>
      </w:r>
      <w:r>
        <w:rPr>
          <w:bCs/>
          <w:sz w:val="28"/>
          <w:szCs w:val="28"/>
        </w:rPr>
        <w:t xml:space="preserve">                              с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олгий Мост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  <w:t xml:space="preserve">                 </w:t>
      </w:r>
      <w:r w:rsidRPr="00D90E4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94-п</w:t>
      </w:r>
    </w:p>
    <w:p w:rsidR="000408F6" w:rsidRDefault="000408F6" w:rsidP="000408F6">
      <w:pPr>
        <w:jc w:val="center"/>
        <w:rPr>
          <w:b/>
          <w:sz w:val="32"/>
          <w:szCs w:val="32"/>
        </w:rPr>
      </w:pPr>
    </w:p>
    <w:p w:rsidR="000408F6" w:rsidRPr="002229DF" w:rsidRDefault="000408F6" w:rsidP="000408F6">
      <w:pPr>
        <w:rPr>
          <w:b/>
          <w:sz w:val="28"/>
          <w:szCs w:val="32"/>
        </w:rPr>
      </w:pPr>
      <w:r w:rsidRPr="002229DF">
        <w:rPr>
          <w:b/>
          <w:sz w:val="28"/>
          <w:szCs w:val="32"/>
        </w:rPr>
        <w:t xml:space="preserve">О закладке и ведении </w:t>
      </w:r>
      <w:proofErr w:type="gramStart"/>
      <w:r w:rsidRPr="002229DF">
        <w:rPr>
          <w:b/>
          <w:sz w:val="28"/>
          <w:szCs w:val="32"/>
        </w:rPr>
        <w:t>новых</w:t>
      </w:r>
      <w:proofErr w:type="gramEnd"/>
      <w:r w:rsidRPr="002229DF">
        <w:rPr>
          <w:b/>
          <w:sz w:val="28"/>
          <w:szCs w:val="32"/>
        </w:rPr>
        <w:t xml:space="preserve"> электронных</w:t>
      </w:r>
    </w:p>
    <w:p w:rsidR="000408F6" w:rsidRPr="002229DF" w:rsidRDefault="000408F6" w:rsidP="000408F6">
      <w:pPr>
        <w:rPr>
          <w:b/>
          <w:sz w:val="28"/>
          <w:szCs w:val="32"/>
        </w:rPr>
      </w:pPr>
      <w:proofErr w:type="spellStart"/>
      <w:r w:rsidRPr="002229DF">
        <w:rPr>
          <w:b/>
          <w:sz w:val="28"/>
          <w:szCs w:val="32"/>
        </w:rPr>
        <w:t>похозяйственных</w:t>
      </w:r>
      <w:proofErr w:type="spellEnd"/>
      <w:r w:rsidRPr="002229DF">
        <w:rPr>
          <w:b/>
          <w:sz w:val="28"/>
          <w:szCs w:val="32"/>
        </w:rPr>
        <w:t xml:space="preserve"> книг учета личных подсобных</w:t>
      </w:r>
    </w:p>
    <w:p w:rsidR="000408F6" w:rsidRPr="002229DF" w:rsidRDefault="000408F6" w:rsidP="000408F6">
      <w:pPr>
        <w:rPr>
          <w:b/>
          <w:sz w:val="28"/>
          <w:szCs w:val="32"/>
        </w:rPr>
      </w:pPr>
      <w:r w:rsidRPr="002229DF">
        <w:rPr>
          <w:b/>
          <w:sz w:val="28"/>
          <w:szCs w:val="32"/>
        </w:rPr>
        <w:t>хозяйств на 2024, 2025, 2026,2027,2028 годы</w:t>
      </w:r>
    </w:p>
    <w:p w:rsidR="000408F6" w:rsidRPr="00E16732" w:rsidRDefault="000408F6" w:rsidP="000408F6">
      <w:pPr>
        <w:rPr>
          <w:b/>
          <w:sz w:val="32"/>
          <w:szCs w:val="32"/>
        </w:rPr>
      </w:pPr>
    </w:p>
    <w:p w:rsidR="000408F6" w:rsidRDefault="000408F6" w:rsidP="000408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7"/>
        </w:rPr>
      </w:pPr>
      <w:r w:rsidRPr="00E02A00">
        <w:rPr>
          <w:rFonts w:ascii="Times New Roman" w:hAnsi="Times New Roman" w:cs="Times New Roman"/>
          <w:sz w:val="28"/>
          <w:szCs w:val="27"/>
        </w:rPr>
        <w:t>В соответствии со ст.8 Федерального закона от 07.07.2003 года № 112-ФЗ</w:t>
      </w:r>
    </w:p>
    <w:p w:rsidR="000408F6" w:rsidRPr="000408F6" w:rsidRDefault="000408F6" w:rsidP="000408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2A00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E02A00">
        <w:rPr>
          <w:rFonts w:ascii="Times New Roman" w:hAnsi="Times New Roman" w:cs="Times New Roman"/>
          <w:sz w:val="28"/>
          <w:szCs w:val="27"/>
        </w:rPr>
        <w:t>«О личном подсобном хозяйстве», Федеральным законом Российской Федераци</w:t>
      </w:r>
      <w:r>
        <w:rPr>
          <w:rFonts w:ascii="Times New Roman" w:hAnsi="Times New Roman" w:cs="Times New Roman"/>
          <w:sz w:val="28"/>
          <w:szCs w:val="27"/>
        </w:rPr>
        <w:t>и № 131-ФЗ от 06.10.2003 года «</w:t>
      </w:r>
      <w:r w:rsidRPr="00E02A00">
        <w:rPr>
          <w:rFonts w:ascii="Times New Roman" w:hAnsi="Times New Roman" w:cs="Times New Roman"/>
          <w:sz w:val="28"/>
          <w:szCs w:val="27"/>
        </w:rPr>
        <w:t xml:space="preserve">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E02A00">
        <w:rPr>
          <w:rFonts w:ascii="Times New Roman" w:hAnsi="Times New Roman" w:cs="Times New Roman"/>
          <w:sz w:val="28"/>
          <w:szCs w:val="27"/>
        </w:rPr>
        <w:t>похозяйственных</w:t>
      </w:r>
      <w:proofErr w:type="spellEnd"/>
      <w:r w:rsidRPr="00E02A00">
        <w:rPr>
          <w:rFonts w:ascii="Times New Roman" w:hAnsi="Times New Roman" w:cs="Times New Roman"/>
          <w:sz w:val="28"/>
          <w:szCs w:val="27"/>
        </w:rPr>
        <w:t xml:space="preserve"> книг», и в целях учета личных подсобных хозяйств на территории муниципального образов</w:t>
      </w:r>
      <w:r>
        <w:rPr>
          <w:rFonts w:ascii="Times New Roman" w:hAnsi="Times New Roman" w:cs="Times New Roman"/>
          <w:sz w:val="28"/>
          <w:szCs w:val="27"/>
        </w:rPr>
        <w:t>ания Долгомостовский</w:t>
      </w:r>
      <w:r w:rsidRPr="00E02A00">
        <w:rPr>
          <w:rFonts w:ascii="Times New Roman" w:hAnsi="Times New Roman" w:cs="Times New Roman"/>
          <w:sz w:val="28"/>
          <w:szCs w:val="27"/>
        </w:rPr>
        <w:t xml:space="preserve"> сельсовет </w:t>
      </w:r>
      <w:r>
        <w:rPr>
          <w:rFonts w:ascii="Times New Roman" w:hAnsi="Times New Roman" w:cs="Times New Roman"/>
          <w:sz w:val="28"/>
          <w:szCs w:val="27"/>
        </w:rPr>
        <w:t>Абанского</w:t>
      </w:r>
      <w:r w:rsidRPr="00E02A00">
        <w:rPr>
          <w:rFonts w:ascii="Times New Roman" w:hAnsi="Times New Roman" w:cs="Times New Roman"/>
          <w:sz w:val="28"/>
          <w:szCs w:val="27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Долгомостовского сельсовета</w:t>
      </w:r>
      <w:r w:rsidRPr="002C2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C261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08F6" w:rsidRDefault="000408F6" w:rsidP="000408F6">
      <w:pPr>
        <w:pStyle w:val="a3"/>
        <w:ind w:firstLine="284"/>
        <w:jc w:val="both"/>
        <w:rPr>
          <w:sz w:val="28"/>
          <w:szCs w:val="28"/>
        </w:rPr>
      </w:pPr>
      <w:r w:rsidRPr="00A45DA3">
        <w:rPr>
          <w:sz w:val="28"/>
          <w:szCs w:val="28"/>
        </w:rPr>
        <w:t xml:space="preserve">1. </w:t>
      </w:r>
      <w:proofErr w:type="gramStart"/>
      <w:r w:rsidRPr="00A45DA3">
        <w:rPr>
          <w:sz w:val="28"/>
          <w:szCs w:val="28"/>
        </w:rPr>
        <w:t xml:space="preserve">Организовать на территории муниципального образования </w:t>
      </w:r>
      <w:r>
        <w:rPr>
          <w:sz w:val="28"/>
          <w:szCs w:val="28"/>
        </w:rPr>
        <w:t>Долгомостовский  сельсовет Абанского района</w:t>
      </w:r>
      <w:r w:rsidRPr="00A45DA3">
        <w:rPr>
          <w:sz w:val="28"/>
          <w:szCs w:val="28"/>
        </w:rPr>
        <w:t xml:space="preserve"> закладку новых </w:t>
      </w:r>
      <w:proofErr w:type="spellStart"/>
      <w:r w:rsidRPr="00A45DA3">
        <w:rPr>
          <w:sz w:val="28"/>
          <w:szCs w:val="28"/>
        </w:rPr>
        <w:t>похозяйственных</w:t>
      </w:r>
      <w:proofErr w:type="spellEnd"/>
      <w:r w:rsidRPr="00A45DA3"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0408F6" w:rsidRDefault="000408F6" w:rsidP="000408F6">
      <w:pPr>
        <w:pStyle w:val="a3"/>
        <w:ind w:firstLine="284"/>
        <w:jc w:val="both"/>
        <w:rPr>
          <w:sz w:val="28"/>
          <w:szCs w:val="28"/>
        </w:rPr>
      </w:pPr>
      <w:r w:rsidRPr="00A45DA3">
        <w:rPr>
          <w:sz w:val="28"/>
          <w:szCs w:val="28"/>
        </w:rPr>
        <w:t>2. Ежегодно, по состоянию на</w:t>
      </w:r>
      <w:r>
        <w:rPr>
          <w:sz w:val="28"/>
          <w:szCs w:val="28"/>
        </w:rPr>
        <w:t xml:space="preserve"> 1 января путем сплошного обхода</w:t>
      </w:r>
      <w:r w:rsidRPr="00A45DA3">
        <w:rPr>
          <w:sz w:val="28"/>
          <w:szCs w:val="28"/>
        </w:rPr>
        <w:t xml:space="preserve">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408F6" w:rsidRDefault="000408F6" w:rsidP="000408F6">
      <w:pPr>
        <w:pStyle w:val="a3"/>
        <w:ind w:firstLine="284"/>
        <w:jc w:val="both"/>
        <w:rPr>
          <w:sz w:val="28"/>
          <w:szCs w:val="28"/>
        </w:rPr>
      </w:pPr>
      <w:r w:rsidRPr="00A45DA3">
        <w:rPr>
          <w:sz w:val="28"/>
          <w:szCs w:val="28"/>
        </w:rPr>
        <w:t xml:space="preserve">3. Записи в </w:t>
      </w:r>
      <w:proofErr w:type="spellStart"/>
      <w:r w:rsidRPr="00A45DA3">
        <w:rPr>
          <w:sz w:val="28"/>
          <w:szCs w:val="28"/>
        </w:rPr>
        <w:t>похозяйственные</w:t>
      </w:r>
      <w:proofErr w:type="spellEnd"/>
      <w:r w:rsidRPr="00A45DA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0408F6" w:rsidRPr="00A45DA3" w:rsidRDefault="000408F6" w:rsidP="000408F6">
      <w:pPr>
        <w:pStyle w:val="a3"/>
        <w:ind w:firstLine="284"/>
        <w:jc w:val="both"/>
        <w:rPr>
          <w:sz w:val="28"/>
          <w:szCs w:val="28"/>
        </w:rPr>
      </w:pPr>
      <w:r w:rsidRPr="00A45DA3">
        <w:rPr>
          <w:sz w:val="28"/>
          <w:szCs w:val="28"/>
        </w:rPr>
        <w:t xml:space="preserve">4. При ведении </w:t>
      </w:r>
      <w:proofErr w:type="spellStart"/>
      <w:r w:rsidRPr="00A45DA3">
        <w:rPr>
          <w:sz w:val="28"/>
          <w:szCs w:val="28"/>
        </w:rPr>
        <w:t>похозяйственных</w:t>
      </w:r>
      <w:proofErr w:type="spellEnd"/>
      <w:r w:rsidRPr="00A45DA3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408F6" w:rsidRPr="00A45DA3" w:rsidRDefault="000408F6" w:rsidP="000408F6">
      <w:pPr>
        <w:pStyle w:val="a3"/>
        <w:ind w:firstLine="284"/>
        <w:jc w:val="both"/>
        <w:rPr>
          <w:sz w:val="28"/>
          <w:szCs w:val="28"/>
        </w:rPr>
      </w:pPr>
      <w:r w:rsidRPr="00A45DA3">
        <w:rPr>
          <w:sz w:val="28"/>
          <w:szCs w:val="28"/>
        </w:rPr>
        <w:lastRenderedPageBreak/>
        <w:t xml:space="preserve">5. Ответственным за ведение </w:t>
      </w:r>
      <w:proofErr w:type="spellStart"/>
      <w:r w:rsidRPr="00A45DA3">
        <w:rPr>
          <w:sz w:val="28"/>
          <w:szCs w:val="28"/>
        </w:rPr>
        <w:t>похозяйственных</w:t>
      </w:r>
      <w:proofErr w:type="spellEnd"/>
      <w:r w:rsidRPr="00A45DA3">
        <w:rPr>
          <w:sz w:val="28"/>
          <w:szCs w:val="28"/>
        </w:rPr>
        <w:t xml:space="preserve"> книг в установленном порядке и их сохранность назначить</w:t>
      </w:r>
      <w:r>
        <w:rPr>
          <w:sz w:val="28"/>
          <w:szCs w:val="28"/>
        </w:rPr>
        <w:t xml:space="preserve"> специалиста Долгомостовского сельсовета Ковалеву Н.Л.</w:t>
      </w:r>
    </w:p>
    <w:p w:rsidR="000408F6" w:rsidRDefault="000408F6" w:rsidP="000408F6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5DA3">
        <w:rPr>
          <w:sz w:val="28"/>
          <w:szCs w:val="28"/>
        </w:rPr>
        <w:t xml:space="preserve">. </w:t>
      </w:r>
      <w:proofErr w:type="gramStart"/>
      <w:r w:rsidRPr="00A45DA3">
        <w:rPr>
          <w:sz w:val="28"/>
          <w:szCs w:val="28"/>
        </w:rPr>
        <w:t>Контроль за</w:t>
      </w:r>
      <w:proofErr w:type="gramEnd"/>
      <w:r w:rsidRPr="00A45D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08F6" w:rsidRPr="001848F0" w:rsidRDefault="000408F6" w:rsidP="000408F6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5DA3">
        <w:rPr>
          <w:sz w:val="28"/>
          <w:szCs w:val="28"/>
        </w:rPr>
        <w:t xml:space="preserve">. </w:t>
      </w:r>
      <w:r w:rsidRPr="00430B65">
        <w:rPr>
          <w:sz w:val="28"/>
          <w:szCs w:val="28"/>
        </w:rPr>
        <w:t>Настоящее постановление вступает в силу со дня его официального опубликования в газете «Ведомости муници</w:t>
      </w:r>
      <w:r>
        <w:rPr>
          <w:sz w:val="28"/>
          <w:szCs w:val="28"/>
        </w:rPr>
        <w:t>пального образования Долгомостовский</w:t>
      </w:r>
      <w:r w:rsidRPr="00430B65">
        <w:rPr>
          <w:sz w:val="28"/>
          <w:szCs w:val="28"/>
        </w:rPr>
        <w:t xml:space="preserve"> сельсовет», подлежит размещению на официальном сайте муници</w:t>
      </w:r>
      <w:r>
        <w:rPr>
          <w:sz w:val="28"/>
          <w:szCs w:val="28"/>
        </w:rPr>
        <w:t>пального образования Долгомостовский</w:t>
      </w:r>
      <w:r w:rsidRPr="00430B65"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</w:t>
      </w:r>
      <w:r w:rsidRPr="00430B65">
        <w:rPr>
          <w:sz w:val="28"/>
          <w:szCs w:val="28"/>
        </w:rPr>
        <w:t xml:space="preserve">и применяется к правоотношениям, возникшим с </w:t>
      </w:r>
      <w:r>
        <w:rPr>
          <w:sz w:val="28"/>
          <w:szCs w:val="28"/>
        </w:rPr>
        <w:t>01.01</w:t>
      </w:r>
      <w:r w:rsidRPr="00430B65">
        <w:rPr>
          <w:sz w:val="28"/>
          <w:szCs w:val="28"/>
        </w:rPr>
        <w:t xml:space="preserve">.2024 года. </w:t>
      </w:r>
    </w:p>
    <w:p w:rsidR="000408F6" w:rsidRDefault="000408F6" w:rsidP="000408F6">
      <w:pPr>
        <w:pStyle w:val="a4"/>
        <w:rPr>
          <w:szCs w:val="28"/>
        </w:rPr>
      </w:pPr>
    </w:p>
    <w:p w:rsidR="000408F6" w:rsidRDefault="000408F6" w:rsidP="000408F6">
      <w:pPr>
        <w:pStyle w:val="a4"/>
        <w:rPr>
          <w:szCs w:val="28"/>
        </w:rPr>
      </w:pPr>
    </w:p>
    <w:p w:rsidR="000408F6" w:rsidRPr="000408F6" w:rsidRDefault="000408F6" w:rsidP="000408F6">
      <w:pPr>
        <w:pStyle w:val="a4"/>
        <w:rPr>
          <w:szCs w:val="28"/>
          <w:lang w:val="ru-RU"/>
        </w:rPr>
      </w:pPr>
      <w:r>
        <w:rPr>
          <w:szCs w:val="28"/>
        </w:rPr>
        <w:t xml:space="preserve">Глава Долгомостовского сельсовета                                    </w:t>
      </w:r>
      <w:r>
        <w:rPr>
          <w:szCs w:val="28"/>
          <w:lang w:val="ru-RU"/>
        </w:rPr>
        <w:t xml:space="preserve">              Л.Д.Попова</w:t>
      </w:r>
    </w:p>
    <w:p w:rsidR="008829F6" w:rsidRPr="000408F6" w:rsidRDefault="008829F6">
      <w:pPr>
        <w:rPr>
          <w:lang/>
        </w:rPr>
      </w:pPr>
    </w:p>
    <w:sectPr w:rsidR="008829F6" w:rsidRPr="000408F6" w:rsidSect="008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08F6"/>
    <w:rsid w:val="000408F6"/>
    <w:rsid w:val="008829F6"/>
    <w:rsid w:val="00E73FA8"/>
    <w:rsid w:val="00F2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8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0408F6"/>
    <w:pPr>
      <w:keepNext/>
      <w:outlineLvl w:val="1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8F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0408F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0408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4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408F6"/>
    <w:pPr>
      <w:jc w:val="both"/>
    </w:pPr>
    <w:rPr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0408F6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04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2024-06-27T03:45:00Z</cp:lastPrinted>
  <dcterms:created xsi:type="dcterms:W3CDTF">2024-06-27T03:39:00Z</dcterms:created>
  <dcterms:modified xsi:type="dcterms:W3CDTF">2024-06-27T03:46:00Z</dcterms:modified>
</cp:coreProperties>
</file>